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B9B3B" w14:textId="77777777" w:rsidR="006258B0" w:rsidRPr="00B91C7F" w:rsidRDefault="001404F8" w:rsidP="006258B0">
      <w:pPr>
        <w:jc w:val="center"/>
        <w:rPr>
          <w:b/>
          <w:color w:val="002060"/>
          <w:sz w:val="26"/>
          <w:szCs w:val="26"/>
        </w:rPr>
      </w:pPr>
      <w:r>
        <w:rPr>
          <w:noProof/>
        </w:rPr>
        <w:drawing>
          <wp:inline distT="0" distB="0" distL="0" distR="0" wp14:anchorId="1C83AE2A" wp14:editId="69290618">
            <wp:extent cx="2139193" cy="101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8">
                      <a:extLst>
                        <a:ext uri="{28A0092B-C50C-407E-A947-70E740481C1C}">
                          <a14:useLocalDpi xmlns:a14="http://schemas.microsoft.com/office/drawing/2010/main" val="0"/>
                        </a:ext>
                      </a:extLst>
                    </a:blip>
                    <a:stretch>
                      <a:fillRect/>
                    </a:stretch>
                  </pic:blipFill>
                  <pic:spPr>
                    <a:xfrm>
                      <a:off x="0" y="0"/>
                      <a:ext cx="2142651" cy="1014512"/>
                    </a:xfrm>
                    <a:prstGeom prst="rect">
                      <a:avLst/>
                    </a:prstGeom>
                  </pic:spPr>
                </pic:pic>
              </a:graphicData>
            </a:graphic>
          </wp:inline>
        </w:drawing>
      </w:r>
      <w:r w:rsidR="006258B0">
        <w:br/>
      </w:r>
      <w:r w:rsidR="006258B0" w:rsidRPr="00B91C7F">
        <w:rPr>
          <w:b/>
          <w:i/>
          <w:color w:val="002060"/>
          <w:sz w:val="26"/>
          <w:szCs w:val="26"/>
        </w:rPr>
        <w:t>Connecting Our Community!</w:t>
      </w:r>
    </w:p>
    <w:p w14:paraId="6A6F2655" w14:textId="77777777" w:rsidR="00BA224C" w:rsidRDefault="00D2331F" w:rsidP="00BA224C">
      <w:pPr>
        <w:tabs>
          <w:tab w:val="right" w:pos="10620"/>
        </w:tabs>
      </w:pPr>
      <w:r>
        <w:t>October 1, 2018</w:t>
      </w:r>
      <w:r w:rsidR="00BA224C">
        <w:tab/>
      </w:r>
      <w:r>
        <w:t>Local &amp; State Media</w:t>
      </w:r>
    </w:p>
    <w:p w14:paraId="451E8D7B" w14:textId="77777777" w:rsidR="00D2331F" w:rsidRPr="00D2331F" w:rsidRDefault="00D2331F" w:rsidP="00BA224C">
      <w:pPr>
        <w:jc w:val="center"/>
        <w:rPr>
          <w:b/>
          <w:sz w:val="26"/>
          <w:szCs w:val="26"/>
        </w:rPr>
      </w:pPr>
      <w:r w:rsidRPr="00D2331F">
        <w:rPr>
          <w:b/>
          <w:sz w:val="26"/>
          <w:szCs w:val="26"/>
        </w:rPr>
        <w:t xml:space="preserve">PUBLIC INVITED TO COMMUNITY KICKOFF </w:t>
      </w:r>
      <w:r w:rsidR="00BA224C">
        <w:rPr>
          <w:b/>
          <w:sz w:val="26"/>
          <w:szCs w:val="26"/>
        </w:rPr>
        <w:t xml:space="preserve">OCT. 18 </w:t>
      </w:r>
      <w:r w:rsidRPr="00D2331F">
        <w:rPr>
          <w:b/>
          <w:sz w:val="26"/>
          <w:szCs w:val="26"/>
        </w:rPr>
        <w:t>FOR DOWNTOWN MASTER PLAN UPDATE</w:t>
      </w:r>
    </w:p>
    <w:p w14:paraId="4026722A" w14:textId="7D4F5ECE" w:rsidR="001733A6" w:rsidRDefault="00D2331F" w:rsidP="001404F8">
      <w:r>
        <w:t>The Downtown Missoula Partnership (DMP) will kick</w:t>
      </w:r>
      <w:r w:rsidR="003E5757">
        <w:t>-</w:t>
      </w:r>
      <w:r>
        <w:t xml:space="preserve">off the Community Visioning process to update the Downtown Master Plan on </w:t>
      </w:r>
      <w:r w:rsidR="00F3037A">
        <w:t>Thursday</w:t>
      </w:r>
      <w:r>
        <w:t xml:space="preserve">, Oct. 18, 2018 </w:t>
      </w:r>
      <w:r w:rsidR="003E5757">
        <w:t>from</w:t>
      </w:r>
      <w:r>
        <w:t xml:space="preserve"> 5:30</w:t>
      </w:r>
      <w:r w:rsidR="003E5757">
        <w:t>-7</w:t>
      </w:r>
      <w:r>
        <w:t xml:space="preserve"> pm at the Wilma Theater (131 S. Higgins). All community members are invited </w:t>
      </w:r>
      <w:r w:rsidR="003E5757">
        <w:t xml:space="preserve">to the presentation, which will be </w:t>
      </w:r>
      <w:r w:rsidR="001373DB">
        <w:t xml:space="preserve">the </w:t>
      </w:r>
      <w:r w:rsidR="00862D22">
        <w:t xml:space="preserve">first of many occasions </w:t>
      </w:r>
      <w:proofErr w:type="spellStart"/>
      <w:r w:rsidR="00862D22">
        <w:t>Missoulians</w:t>
      </w:r>
      <w:proofErr w:type="spellEnd"/>
      <w:r w:rsidR="00862D22">
        <w:t xml:space="preserve"> can </w:t>
      </w:r>
      <w:r w:rsidR="001373DB">
        <w:t>offer</w:t>
      </w:r>
      <w:r w:rsidR="00862D22">
        <w:t xml:space="preserve"> input </w:t>
      </w:r>
      <w:bookmarkStart w:id="0" w:name="_GoBack"/>
      <w:r w:rsidR="00862D22">
        <w:t xml:space="preserve">during the </w:t>
      </w:r>
      <w:r>
        <w:t xml:space="preserve">year-long planning process </w:t>
      </w:r>
      <w:bookmarkEnd w:id="0"/>
      <w:r>
        <w:t xml:space="preserve">that will redefine the future of </w:t>
      </w:r>
      <w:r w:rsidR="00966A14">
        <w:t>Downtown Missoula</w:t>
      </w:r>
      <w:r>
        <w:t xml:space="preserve">. </w:t>
      </w:r>
    </w:p>
    <w:p w14:paraId="1DF67DDE" w14:textId="66CF5657" w:rsidR="001733A6" w:rsidRDefault="00D2331F" w:rsidP="001404F8">
      <w:r>
        <w:t xml:space="preserve">The DMP has </w:t>
      </w:r>
      <w:r w:rsidR="0031517B">
        <w:t xml:space="preserve">enlisted </w:t>
      </w:r>
      <w:r>
        <w:t>Dover, Kohl &amp; Partners</w:t>
      </w:r>
      <w:r w:rsidR="00CD5AD1">
        <w:t xml:space="preserve"> (DK&amp;P)</w:t>
      </w:r>
      <w:r>
        <w:t xml:space="preserve"> to guide the Missoula community through a reassessment of the </w:t>
      </w:r>
      <w:r w:rsidR="0031517B">
        <w:t xml:space="preserve">2009 </w:t>
      </w:r>
      <w:r>
        <w:t>Downtown Master Plan</w:t>
      </w:r>
      <w:r w:rsidR="001733A6">
        <w:t xml:space="preserve"> and the development of a new strategic plan to serve as the primary guiding tool for the public and private sectors. With more than 30 years of urban planning </w:t>
      </w:r>
      <w:r w:rsidR="001373DB">
        <w:t xml:space="preserve">experience </w:t>
      </w:r>
      <w:r w:rsidR="001733A6">
        <w:t>and multiple awards from the American Planning Association (APA)</w:t>
      </w:r>
      <w:r w:rsidR="003E5757">
        <w:t xml:space="preserve"> and the Congress for New Urbanism</w:t>
      </w:r>
      <w:r w:rsidR="001733A6">
        <w:t xml:space="preserve">, </w:t>
      </w:r>
      <w:r w:rsidR="0031517B">
        <w:t>DK&amp;P</w:t>
      </w:r>
      <w:r w:rsidR="001733A6">
        <w:t xml:space="preserve"> has assembled a team of experienced professionals in the areas of urban planning, historic preservation, economic development, parking and transportation, parks, housing and public engagement to build a robust and innovative Master Plan that builds on Downtown’s authentic place</w:t>
      </w:r>
      <w:r w:rsidR="0031517B">
        <w:t>.</w:t>
      </w:r>
    </w:p>
    <w:p w14:paraId="09E3D0F9" w14:textId="2D134251" w:rsidR="001373DB" w:rsidRDefault="001733A6" w:rsidP="001373DB">
      <w:r>
        <w:t xml:space="preserve">Representatives from </w:t>
      </w:r>
      <w:r w:rsidR="0031517B">
        <w:t xml:space="preserve">DK&amp;P </w:t>
      </w:r>
      <w:r>
        <w:t xml:space="preserve">and their sub-consultants will make their first </w:t>
      </w:r>
      <w:r w:rsidR="00A156F1">
        <w:t>visit</w:t>
      </w:r>
      <w:r>
        <w:t xml:space="preserve"> to Missoula October 17-19, 2018 and will immerse themselves in learning about the Heart of Missoula, named America’s Great Neighborhood in 2017 by the APA. </w:t>
      </w:r>
      <w:r w:rsidR="00FA4263">
        <w:t>Jason King, Prin</w:t>
      </w:r>
      <w:r w:rsidR="00CD5AD1">
        <w:t>cipal and Senior Director of DK&amp;P</w:t>
      </w:r>
      <w:r w:rsidR="001373DB">
        <w:t>,</w:t>
      </w:r>
      <w:r w:rsidR="00CD5AD1">
        <w:t xml:space="preserve"> will serve as the principal project director</w:t>
      </w:r>
      <w:r w:rsidR="00F24ADB">
        <w:t xml:space="preserve">, and </w:t>
      </w:r>
      <w:r w:rsidR="00CD5AD1">
        <w:t xml:space="preserve">Meredith Bergstrom will serve as the program manager. </w:t>
      </w:r>
      <w:r w:rsidR="0031517B">
        <w:t>The</w:t>
      </w:r>
      <w:r w:rsidR="00CD5AD1">
        <w:t xml:space="preserve"> team will tour Downtown Missoula, meet with city and Downtown leadership</w:t>
      </w:r>
      <w:r w:rsidR="001373DB">
        <w:t>,</w:t>
      </w:r>
      <w:r w:rsidR="00CD5AD1">
        <w:t xml:space="preserve"> and host the Community Kick-Off </w:t>
      </w:r>
      <w:r w:rsidR="00F3037A">
        <w:t>Presentation</w:t>
      </w:r>
      <w:r w:rsidR="00CD5AD1">
        <w:t xml:space="preserve"> at the Wilma Theater. They will also </w:t>
      </w:r>
      <w:r w:rsidR="001373DB">
        <w:t>meet with</w:t>
      </w:r>
      <w:r w:rsidR="00CD5AD1">
        <w:t xml:space="preserve"> more than a dozen stakeholder </w:t>
      </w:r>
      <w:r w:rsidR="001373DB">
        <w:t>groups</w:t>
      </w:r>
      <w:r w:rsidR="00CD5AD1">
        <w:t xml:space="preserve"> </w:t>
      </w:r>
      <w:r w:rsidR="00F3037A">
        <w:t xml:space="preserve">in </w:t>
      </w:r>
      <w:r w:rsidR="00CD5AD1">
        <w:t>a variety of areas, including business development, parks, parking, education, transportation, housing, arts, develop</w:t>
      </w:r>
      <w:r w:rsidR="00BA224C">
        <w:t>ment, and more</w:t>
      </w:r>
      <w:r w:rsidR="001373DB">
        <w:t>. People attending the kick off meeting will have the opportunity to interact with the consultants and provide invaluable feedback.</w:t>
      </w:r>
    </w:p>
    <w:p w14:paraId="117439A7" w14:textId="2BD3B260" w:rsidR="00AF36BE" w:rsidRDefault="00AF36BE" w:rsidP="001404F8">
      <w:r>
        <w:t>“It is an exciting time for our community as we assemble together for this very important visioning for our future,” said Tim France, owner of Worden’s Market and President of the Downtown Business Improvement District Board of Directors. “Downtown is the Heart of Missoula, and everyone who lives here is vested in this place. It is what defines us and sets us apart from anywhere USA</w:t>
      </w:r>
      <w:r w:rsidR="0031517B">
        <w:t xml:space="preserve">. Our </w:t>
      </w:r>
      <w:r>
        <w:t xml:space="preserve">community’s engagement in updating </w:t>
      </w:r>
      <w:r w:rsidR="001373DB">
        <w:t>the</w:t>
      </w:r>
      <w:r>
        <w:t xml:space="preserve"> strategic plan</w:t>
      </w:r>
      <w:r w:rsidR="001373DB">
        <w:t xml:space="preserve"> for Downtown</w:t>
      </w:r>
      <w:r>
        <w:t xml:space="preserve"> is </w:t>
      </w:r>
      <w:r w:rsidR="0031517B">
        <w:t>essential</w:t>
      </w:r>
      <w:r>
        <w:t xml:space="preserve"> and valued</w:t>
      </w:r>
      <w:r w:rsidR="001373DB">
        <w:t>,</w:t>
      </w:r>
      <w:r w:rsidR="0031517B">
        <w:t xml:space="preserve"> as we </w:t>
      </w:r>
      <w:r w:rsidR="001373DB">
        <w:t xml:space="preserve">continue to build on this </w:t>
      </w:r>
      <w:r w:rsidR="0031517B">
        <w:t xml:space="preserve">vibrant </w:t>
      </w:r>
      <w:r w:rsidR="001373DB">
        <w:t xml:space="preserve">city center </w:t>
      </w:r>
      <w:r w:rsidR="0031517B">
        <w:t>for centuries to come</w:t>
      </w:r>
      <w:r>
        <w:t xml:space="preserve">. </w:t>
      </w:r>
      <w:r w:rsidR="00F24ADB">
        <w:t xml:space="preserve">We want to </w:t>
      </w:r>
      <w:r>
        <w:t xml:space="preserve">fill every seat in the Wilma </w:t>
      </w:r>
      <w:r w:rsidR="00F24ADB">
        <w:t>on Oct. 18</w:t>
      </w:r>
      <w:r>
        <w:t xml:space="preserve"> </w:t>
      </w:r>
      <w:r w:rsidR="001373DB">
        <w:t xml:space="preserve">and </w:t>
      </w:r>
      <w:r w:rsidR="00F24ADB">
        <w:t>learn firsthand what the community wants Downtown Missoula to be 10 years from now.</w:t>
      </w:r>
      <w:r w:rsidR="001373DB">
        <w:t>”</w:t>
      </w:r>
    </w:p>
    <w:p w14:paraId="1D50B23E" w14:textId="45D5CCF9" w:rsidR="00BA224C" w:rsidRDefault="00BA224C" w:rsidP="00BA224C">
      <w:r>
        <w:t xml:space="preserve">For more information, visit </w:t>
      </w:r>
      <w:hyperlink r:id="rId9" w:history="1">
        <w:r w:rsidRPr="00FC1560">
          <w:rPr>
            <w:rStyle w:val="Hyperlink"/>
          </w:rPr>
          <w:t>www.missouladowntown.com</w:t>
        </w:r>
      </w:hyperlink>
      <w:r>
        <w:t xml:space="preserve">, email </w:t>
      </w:r>
      <w:hyperlink r:id="rId10" w:history="1">
        <w:r w:rsidRPr="00FC1560">
          <w:rPr>
            <w:rStyle w:val="Hyperlink"/>
          </w:rPr>
          <w:t>info@missouladowntown.com</w:t>
        </w:r>
      </w:hyperlink>
      <w:r>
        <w:t xml:space="preserve">, or follow </w:t>
      </w:r>
      <w:proofErr w:type="spellStart"/>
      <w:r>
        <w:t>MissoulaDowntown</w:t>
      </w:r>
      <w:proofErr w:type="spellEnd"/>
      <w:r>
        <w:t xml:space="preserve"> on Facebook. </w:t>
      </w:r>
    </w:p>
    <w:p w14:paraId="3BD2AEAB" w14:textId="77777777" w:rsidR="001404F8" w:rsidRPr="00BA224C" w:rsidRDefault="00BA224C" w:rsidP="00BA224C">
      <w:pPr>
        <w:jc w:val="center"/>
        <w:rPr>
          <w:i/>
          <w:sz w:val="18"/>
          <w:szCs w:val="18"/>
          <w:vertAlign w:val="subscript"/>
        </w:rPr>
      </w:pPr>
      <w:r w:rsidRPr="00BA224C">
        <w:rPr>
          <w:i/>
          <w:sz w:val="18"/>
          <w:szCs w:val="18"/>
        </w:rPr>
        <w:t>Downtown Missoula: Connecting Our Community!</w:t>
      </w:r>
    </w:p>
    <w:sectPr w:rsidR="001404F8" w:rsidRPr="00BA224C" w:rsidSect="00BA224C">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ED6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0DD8" w14:textId="77777777" w:rsidR="00AB6674" w:rsidRDefault="00AB6674" w:rsidP="001404F8">
      <w:pPr>
        <w:spacing w:after="0" w:line="240" w:lineRule="auto"/>
      </w:pPr>
      <w:r>
        <w:separator/>
      </w:r>
    </w:p>
  </w:endnote>
  <w:endnote w:type="continuationSeparator" w:id="0">
    <w:p w14:paraId="356D919F" w14:textId="77777777" w:rsidR="00AB6674" w:rsidRDefault="00AB6674"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155" w14:textId="77777777" w:rsidR="00B91C7F" w:rsidRDefault="00B91C7F" w:rsidP="001404F8">
    <w:pPr>
      <w:pStyle w:val="Footer"/>
      <w:jc w:val="center"/>
    </w:pPr>
  </w:p>
  <w:p w14:paraId="7F52F116" w14:textId="77777777"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14:paraId="2BF7D8E5" w14:textId="77777777"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10FEB2A9" wp14:editId="1618B13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AE04" w14:textId="77777777" w:rsidR="00AB6674" w:rsidRDefault="00AB6674" w:rsidP="001404F8">
      <w:pPr>
        <w:spacing w:after="0" w:line="240" w:lineRule="auto"/>
      </w:pPr>
      <w:r>
        <w:separator/>
      </w:r>
    </w:p>
  </w:footnote>
  <w:footnote w:type="continuationSeparator" w:id="0">
    <w:p w14:paraId="19034234" w14:textId="77777777" w:rsidR="00AB6674" w:rsidRDefault="00AB6674" w:rsidP="001404F8">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UDALL">
    <w15:presenceInfo w15:providerId="Windows Live" w15:userId="490321bd81056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F8"/>
    <w:rsid w:val="001373DB"/>
    <w:rsid w:val="001404F8"/>
    <w:rsid w:val="001733A6"/>
    <w:rsid w:val="0031517B"/>
    <w:rsid w:val="003E5757"/>
    <w:rsid w:val="00592125"/>
    <w:rsid w:val="006258B0"/>
    <w:rsid w:val="00862D22"/>
    <w:rsid w:val="00870E6B"/>
    <w:rsid w:val="00915F61"/>
    <w:rsid w:val="0093390B"/>
    <w:rsid w:val="00966A14"/>
    <w:rsid w:val="00980034"/>
    <w:rsid w:val="00A156F1"/>
    <w:rsid w:val="00AB6674"/>
    <w:rsid w:val="00AC4F9A"/>
    <w:rsid w:val="00AF36BE"/>
    <w:rsid w:val="00B91C7F"/>
    <w:rsid w:val="00BA224C"/>
    <w:rsid w:val="00CD5AD1"/>
    <w:rsid w:val="00D2331F"/>
    <w:rsid w:val="00F24ADB"/>
    <w:rsid w:val="00F3037A"/>
    <w:rsid w:val="00FA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D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BA224C"/>
    <w:rPr>
      <w:color w:val="0000FF" w:themeColor="hyperlink"/>
      <w:u w:val="single"/>
    </w:rPr>
  </w:style>
  <w:style w:type="character" w:styleId="CommentReference">
    <w:name w:val="annotation reference"/>
    <w:basedOn w:val="DefaultParagraphFont"/>
    <w:uiPriority w:val="99"/>
    <w:semiHidden/>
    <w:unhideWhenUsed/>
    <w:rsid w:val="00F24ADB"/>
    <w:rPr>
      <w:sz w:val="18"/>
      <w:szCs w:val="18"/>
    </w:rPr>
  </w:style>
  <w:style w:type="paragraph" w:styleId="CommentText">
    <w:name w:val="annotation text"/>
    <w:basedOn w:val="Normal"/>
    <w:link w:val="CommentTextChar"/>
    <w:uiPriority w:val="99"/>
    <w:semiHidden/>
    <w:unhideWhenUsed/>
    <w:rsid w:val="00F24ADB"/>
    <w:pPr>
      <w:spacing w:line="240" w:lineRule="auto"/>
    </w:pPr>
    <w:rPr>
      <w:sz w:val="24"/>
      <w:szCs w:val="24"/>
    </w:rPr>
  </w:style>
  <w:style w:type="character" w:customStyle="1" w:styleId="CommentTextChar">
    <w:name w:val="Comment Text Char"/>
    <w:basedOn w:val="DefaultParagraphFont"/>
    <w:link w:val="CommentText"/>
    <w:uiPriority w:val="99"/>
    <w:semiHidden/>
    <w:rsid w:val="00F24ADB"/>
    <w:rPr>
      <w:sz w:val="24"/>
      <w:szCs w:val="24"/>
    </w:rPr>
  </w:style>
  <w:style w:type="paragraph" w:styleId="CommentSubject">
    <w:name w:val="annotation subject"/>
    <w:basedOn w:val="CommentText"/>
    <w:next w:val="CommentText"/>
    <w:link w:val="CommentSubjectChar"/>
    <w:uiPriority w:val="99"/>
    <w:semiHidden/>
    <w:unhideWhenUsed/>
    <w:rsid w:val="00F24ADB"/>
    <w:rPr>
      <w:b/>
      <w:bCs/>
      <w:sz w:val="20"/>
      <w:szCs w:val="20"/>
    </w:rPr>
  </w:style>
  <w:style w:type="character" w:customStyle="1" w:styleId="CommentSubjectChar">
    <w:name w:val="Comment Subject Char"/>
    <w:basedOn w:val="CommentTextChar"/>
    <w:link w:val="CommentSubject"/>
    <w:uiPriority w:val="99"/>
    <w:semiHidden/>
    <w:rsid w:val="00F24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BA224C"/>
    <w:rPr>
      <w:color w:val="0000FF" w:themeColor="hyperlink"/>
      <w:u w:val="single"/>
    </w:rPr>
  </w:style>
  <w:style w:type="character" w:styleId="CommentReference">
    <w:name w:val="annotation reference"/>
    <w:basedOn w:val="DefaultParagraphFont"/>
    <w:uiPriority w:val="99"/>
    <w:semiHidden/>
    <w:unhideWhenUsed/>
    <w:rsid w:val="00F24ADB"/>
    <w:rPr>
      <w:sz w:val="18"/>
      <w:szCs w:val="18"/>
    </w:rPr>
  </w:style>
  <w:style w:type="paragraph" w:styleId="CommentText">
    <w:name w:val="annotation text"/>
    <w:basedOn w:val="Normal"/>
    <w:link w:val="CommentTextChar"/>
    <w:uiPriority w:val="99"/>
    <w:semiHidden/>
    <w:unhideWhenUsed/>
    <w:rsid w:val="00F24ADB"/>
    <w:pPr>
      <w:spacing w:line="240" w:lineRule="auto"/>
    </w:pPr>
    <w:rPr>
      <w:sz w:val="24"/>
      <w:szCs w:val="24"/>
    </w:rPr>
  </w:style>
  <w:style w:type="character" w:customStyle="1" w:styleId="CommentTextChar">
    <w:name w:val="Comment Text Char"/>
    <w:basedOn w:val="DefaultParagraphFont"/>
    <w:link w:val="CommentText"/>
    <w:uiPriority w:val="99"/>
    <w:semiHidden/>
    <w:rsid w:val="00F24ADB"/>
    <w:rPr>
      <w:sz w:val="24"/>
      <w:szCs w:val="24"/>
    </w:rPr>
  </w:style>
  <w:style w:type="paragraph" w:styleId="CommentSubject">
    <w:name w:val="annotation subject"/>
    <w:basedOn w:val="CommentText"/>
    <w:next w:val="CommentText"/>
    <w:link w:val="CommentSubjectChar"/>
    <w:uiPriority w:val="99"/>
    <w:semiHidden/>
    <w:unhideWhenUsed/>
    <w:rsid w:val="00F24ADB"/>
    <w:rPr>
      <w:b/>
      <w:bCs/>
      <w:sz w:val="20"/>
      <w:szCs w:val="20"/>
    </w:rPr>
  </w:style>
  <w:style w:type="character" w:customStyle="1" w:styleId="CommentSubjectChar">
    <w:name w:val="Comment Subject Char"/>
    <w:basedOn w:val="CommentTextChar"/>
    <w:link w:val="CommentSubject"/>
    <w:uiPriority w:val="99"/>
    <w:semiHidden/>
    <w:rsid w:val="00F24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info@missouladowntown.com" TargetMode="External"/><Relationship Id="rId4" Type="http://schemas.openxmlformats.org/officeDocument/2006/relationships/settings" Target="settings.xml"/><Relationship Id="rId9" Type="http://schemas.openxmlformats.org/officeDocument/2006/relationships/hyperlink" Target="http://www.missouladowntown.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D64F-9791-4656-BA75-4C7BF542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Representing Missoula Downtown Association, the Downtown Business Improvement District and the Missoula Downtown Foundation: eading and nurturing a vibrant Downtown Missoula as a place where people are inspired to live, work shop and play</dc:creator>
  <cp:lastModifiedBy>MDA</cp:lastModifiedBy>
  <cp:revision>5</cp:revision>
  <cp:lastPrinted>2018-10-01T15:22:00Z</cp:lastPrinted>
  <dcterms:created xsi:type="dcterms:W3CDTF">2018-09-27T18:56:00Z</dcterms:created>
  <dcterms:modified xsi:type="dcterms:W3CDTF">2018-10-02T19:59:00Z</dcterms:modified>
</cp:coreProperties>
</file>