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B0" w:rsidRPr="00B91C7F" w:rsidRDefault="001404F8" w:rsidP="006258B0">
      <w:pPr>
        <w:jc w:val="center"/>
        <w:rPr>
          <w:b/>
          <w:color w:val="002060"/>
          <w:sz w:val="26"/>
          <w:szCs w:val="26"/>
        </w:rPr>
      </w:pPr>
      <w:r>
        <w:rPr>
          <w:noProof/>
        </w:rPr>
        <w:drawing>
          <wp:inline distT="0" distB="0" distL="0" distR="0" wp14:anchorId="124B5F52" wp14:editId="70947745">
            <wp:extent cx="2414016" cy="11430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P_LOGO_TRANS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8B0">
        <w:br/>
      </w:r>
      <w:r w:rsidR="006258B0" w:rsidRPr="00B91C7F">
        <w:rPr>
          <w:b/>
          <w:i/>
          <w:color w:val="002060"/>
          <w:sz w:val="26"/>
          <w:szCs w:val="26"/>
        </w:rPr>
        <w:t>Connecting Our Community!</w:t>
      </w:r>
    </w:p>
    <w:p w:rsidR="000E110D" w:rsidRDefault="000E110D" w:rsidP="000E110D">
      <w:r>
        <w:t>June 26</w:t>
      </w:r>
      <w:r w:rsidR="00994617">
        <w:t>, 201</w:t>
      </w:r>
      <w:r w:rsidR="004A6CEF">
        <w:t>9</w:t>
      </w:r>
      <w:r w:rsidR="00994617">
        <w:br/>
        <w:t>Local Media</w:t>
      </w:r>
    </w:p>
    <w:p w:rsidR="00697F2E" w:rsidRDefault="00994617" w:rsidP="00697F2E">
      <w:pPr>
        <w:jc w:val="center"/>
      </w:pPr>
      <w:r>
        <w:br/>
      </w:r>
      <w:r w:rsidR="000E110D">
        <w:rPr>
          <w:b/>
          <w:sz w:val="26"/>
          <w:szCs w:val="26"/>
        </w:rPr>
        <w:t xml:space="preserve">Celebrate the Fourth of July </w:t>
      </w:r>
      <w:r w:rsidR="00697F2E">
        <w:rPr>
          <w:b/>
          <w:sz w:val="26"/>
          <w:szCs w:val="26"/>
        </w:rPr>
        <w:t xml:space="preserve">in Caras Park </w:t>
      </w:r>
      <w:r w:rsidR="000E110D">
        <w:rPr>
          <w:b/>
          <w:sz w:val="26"/>
          <w:szCs w:val="26"/>
        </w:rPr>
        <w:t xml:space="preserve">at Downtown </w:t>
      </w:r>
      <w:proofErr w:type="spellStart"/>
      <w:r w:rsidR="000E110D">
        <w:rPr>
          <w:b/>
          <w:sz w:val="26"/>
          <w:szCs w:val="26"/>
        </w:rPr>
        <w:t>ToNight</w:t>
      </w:r>
      <w:proofErr w:type="spellEnd"/>
      <w:r w:rsidRPr="00994617">
        <w:rPr>
          <w:b/>
          <w:sz w:val="26"/>
          <w:szCs w:val="26"/>
        </w:rPr>
        <w:t xml:space="preserve"> </w:t>
      </w:r>
      <w:r w:rsidR="00C24511">
        <w:rPr>
          <w:b/>
          <w:sz w:val="26"/>
          <w:szCs w:val="26"/>
        </w:rPr>
        <w:br/>
      </w:r>
    </w:p>
    <w:p w:rsidR="000E110D" w:rsidRPr="008622A6" w:rsidRDefault="000E110D" w:rsidP="00697F2E">
      <w:r w:rsidRPr="008622A6">
        <w:t xml:space="preserve">Join the Missoula Downtown Association in celebrating Independence Day </w:t>
      </w:r>
      <w:r w:rsidR="00697F2E">
        <w:t>next Thursday</w:t>
      </w:r>
      <w:r w:rsidR="00B76C8C">
        <w:t>, July 4</w:t>
      </w:r>
      <w:r w:rsidR="00697F2E">
        <w:t xml:space="preserve"> </w:t>
      </w:r>
      <w:r>
        <w:t>in Caras Park.</w:t>
      </w:r>
      <w:r w:rsidRPr="008622A6">
        <w:t xml:space="preserve"> Sponsored by Pepsi Cola of Missoula, the MDA is excited to provide an admission-free and family-fun event from 5:30-8:30pm </w:t>
      </w:r>
      <w:r>
        <w:t>in the heart of Missoula</w:t>
      </w:r>
      <w:r w:rsidRPr="008622A6">
        <w:t>.</w:t>
      </w:r>
      <w:r>
        <w:t xml:space="preserve"> Children’s activities will also be provided during the event. Parking Downtown is free on the 4th of July, so bring your family and friends and celebrate in beautiful Downtown Missoula.</w:t>
      </w:r>
      <w:r w:rsidR="000F524C">
        <w:t xml:space="preserve"> </w:t>
      </w:r>
    </w:p>
    <w:p w:rsidR="000E110D" w:rsidRDefault="000E110D" w:rsidP="000E110D">
      <w:pPr>
        <w:tabs>
          <w:tab w:val="left" w:pos="720"/>
        </w:tabs>
      </w:pPr>
      <w:r>
        <w:t xml:space="preserve">Missoula’s own </w:t>
      </w:r>
      <w:r w:rsidRPr="00827F29">
        <w:rPr>
          <w:i/>
        </w:rPr>
        <w:t>New Old Future</w:t>
      </w:r>
      <w:r>
        <w:t xml:space="preserve"> will take to the Caras Park Stage during the</w:t>
      </w:r>
      <w:r w:rsidR="00827F29">
        <w:t xml:space="preserve"> </w:t>
      </w:r>
      <w:proofErr w:type="spellStart"/>
      <w:r w:rsidR="00827F29">
        <w:t>Downtwon</w:t>
      </w:r>
      <w:proofErr w:type="spellEnd"/>
      <w:r w:rsidR="00827F29">
        <w:t xml:space="preserve"> </w:t>
      </w:r>
      <w:proofErr w:type="spellStart"/>
      <w:r w:rsidR="00827F29">
        <w:t>ToNight</w:t>
      </w:r>
      <w:proofErr w:type="spellEnd"/>
      <w:r w:rsidR="00827F29">
        <w:t xml:space="preserve"> 4th of July </w:t>
      </w:r>
      <w:r>
        <w:t xml:space="preserve">event. They’ll begin with the Star Spangled Banner at 5:30pm to kick-off the festivities. </w:t>
      </w:r>
      <w:r w:rsidRPr="00B76C8C">
        <w:rPr>
          <w:i/>
        </w:rPr>
        <w:t>New Old Future</w:t>
      </w:r>
      <w:r>
        <w:t xml:space="preserve"> will make the entire family dance. A stone-age sound for a </w:t>
      </w:r>
      <w:proofErr w:type="gramStart"/>
      <w:r>
        <w:t>technicolor</w:t>
      </w:r>
      <w:proofErr w:type="gramEnd"/>
      <w:r>
        <w:t xml:space="preserve"> era, the band has the talent and experience to leave the audience wanting more.  For more information on </w:t>
      </w:r>
      <w:r w:rsidRPr="00B76C8C">
        <w:rPr>
          <w:i/>
        </w:rPr>
        <w:t>New Old Future</w:t>
      </w:r>
      <w:r>
        <w:t xml:space="preserve">, checkout their website at newoldfuture.com. </w:t>
      </w:r>
    </w:p>
    <w:p w:rsidR="00425C1B" w:rsidRDefault="00425C1B" w:rsidP="000E110D">
      <w:pPr>
        <w:tabs>
          <w:tab w:val="left" w:pos="720"/>
        </w:tabs>
      </w:pPr>
      <w:r>
        <w:t>Each week f</w:t>
      </w:r>
      <w:r w:rsidR="00340047">
        <w:t>ood vendors and food trucks</w:t>
      </w:r>
      <w:r>
        <w:t xml:space="preserve"> provide a wide variety of food and beverage offerings for sale</w:t>
      </w:r>
      <w:r w:rsidR="00340047">
        <w:t xml:space="preserve"> at MDA events</w:t>
      </w:r>
      <w:r>
        <w:t xml:space="preserve">. Food trucks include Baskin Robbins, Big Dipper, Big Thai Country, Bitterroot Bison, Clove Cart Pizza, Covered Wagon, El </w:t>
      </w:r>
      <w:proofErr w:type="spellStart"/>
      <w:r>
        <w:t>Cazador</w:t>
      </w:r>
      <w:proofErr w:type="spellEnd"/>
      <w:r>
        <w:t>, Five on Black, Isla’s Lemona</w:t>
      </w:r>
      <w:r w:rsidR="00DA6FAB">
        <w:t>de</w:t>
      </w:r>
      <w:r>
        <w:t xml:space="preserve">, Just Barbecue, </w:t>
      </w:r>
      <w:proofErr w:type="spellStart"/>
      <w:r>
        <w:t>Kamoon</w:t>
      </w:r>
      <w:proofErr w:type="spellEnd"/>
      <w:r>
        <w:t xml:space="preserve"> Arabian Cuisine, Lil’ Orbits, Pagoda, Pattie Wagon, Sa Wad Dee, Thai Spicy, Taco Sano and Vietnam Noodle. In 2018 vendors sold close to $360,000 in food and beverages.</w:t>
      </w:r>
    </w:p>
    <w:p w:rsidR="00425C1B" w:rsidRDefault="00425C1B" w:rsidP="000E110D">
      <w:pPr>
        <w:tabs>
          <w:tab w:val="left" w:pos="720"/>
        </w:tabs>
      </w:pPr>
      <w:r>
        <w:t>Stitches will provide custom apparel printing and sales as well. The custom apparel will primarily showcase Downtown Missoula, Caras Park, MDA events and Stitches.</w:t>
      </w:r>
    </w:p>
    <w:p w:rsidR="00425C1B" w:rsidRDefault="00425C1B" w:rsidP="000E110D">
      <w:pPr>
        <w:tabs>
          <w:tab w:val="left" w:pos="720"/>
        </w:tabs>
      </w:pPr>
      <w:r>
        <w:t xml:space="preserve">Downtown </w:t>
      </w:r>
      <w:proofErr w:type="spellStart"/>
      <w:r>
        <w:t>ToNight</w:t>
      </w:r>
      <w:proofErr w:type="spellEnd"/>
      <w:r>
        <w:t xml:space="preserve"> is the perfect venue for not only live music and food, but also the Bud Light beer and wine garden available for those ages 21 and older.</w:t>
      </w:r>
    </w:p>
    <w:p w:rsidR="00B76C8C" w:rsidRDefault="00B76C8C" w:rsidP="00B76C8C">
      <w:r>
        <w:t>Out to Lunch is set for Wednesday, July 3 as Mary Place &amp; Blue Moon take to the Caras Park Stage. Every Wednesday through August</w:t>
      </w:r>
      <w:r w:rsidR="00827F29">
        <w:t>,</w:t>
      </w:r>
      <w:r>
        <w:t xml:space="preserve"> Out to Lunch will run from 11am-2pm in Caras Park.  A</w:t>
      </w:r>
      <w:r>
        <w:t>ddition</w:t>
      </w:r>
      <w:r>
        <w:t xml:space="preserve">ally, </w:t>
      </w:r>
      <w:r w:rsidR="00020580">
        <w:t xml:space="preserve">the </w:t>
      </w:r>
      <w:r>
        <w:t>Missoula Farmers Market</w:t>
      </w:r>
      <w:r w:rsidR="00020580">
        <w:t>, Clark Fork River Market and Missoula Saturday Market</w:t>
      </w:r>
      <w:r>
        <w:t xml:space="preserve"> will continue to take place </w:t>
      </w:r>
      <w:r w:rsidR="00020580">
        <w:t xml:space="preserve">next week. The Missoula Farmers Market is located </w:t>
      </w:r>
      <w:r>
        <w:t xml:space="preserve">at the north end of Higgins </w:t>
      </w:r>
      <w:r w:rsidR="00020580">
        <w:t xml:space="preserve">on Tuesday from 5-7pm and Saturday morning from 8am-12:30pm. The Clark Fork River Market is held from 8am-1pm each Saturday just east of Caras Park, while the Missoula Saturday Market on Pine Street will run from 9am-1pm. </w:t>
      </w:r>
      <w:r>
        <w:t>Mountain Line operates a free Saturday Market Trolley. The trolley runs every twenty minutes from 8:55am to 11:45m.</w:t>
      </w:r>
    </w:p>
    <w:p w:rsidR="00827F29" w:rsidRDefault="006741E9" w:rsidP="000E110D">
      <w:pPr>
        <w:tabs>
          <w:tab w:val="left" w:pos="720"/>
        </w:tabs>
      </w:pPr>
      <w:r>
        <w:t>The Missoula City Band will hold a</w:t>
      </w:r>
      <w:r w:rsidR="000B2C3D">
        <w:t xml:space="preserve"> special Patriotic Prelude</w:t>
      </w:r>
      <w:r>
        <w:t xml:space="preserve"> free concert at Bonner Park. The concert will </w:t>
      </w:r>
      <w:r w:rsidR="000B2C3D">
        <w:t>take place</w:t>
      </w:r>
      <w:r>
        <w:t xml:space="preserve"> from 8-9pm on Wednesday, July 3.</w:t>
      </w:r>
    </w:p>
    <w:p w:rsidR="00B76C8C" w:rsidRDefault="00A46711" w:rsidP="000E110D">
      <w:pPr>
        <w:tabs>
          <w:tab w:val="left" w:pos="720"/>
        </w:tabs>
      </w:pPr>
      <w:r>
        <w:t>The 43</w:t>
      </w:r>
      <w:r w:rsidR="00827F29">
        <w:t>rd</w:t>
      </w:r>
      <w:r>
        <w:t xml:space="preserve"> Annual</w:t>
      </w:r>
      <w:bookmarkStart w:id="0" w:name="_GoBack"/>
      <w:bookmarkEnd w:id="0"/>
      <w:r>
        <w:t xml:space="preserve"> Old-Fa</w:t>
      </w:r>
      <w:r w:rsidR="00827F29">
        <w:t>s</w:t>
      </w:r>
      <w:r>
        <w:t>hioned, 4</w:t>
      </w:r>
      <w:r w:rsidR="00827F29">
        <w:t>th</w:t>
      </w:r>
      <w:r>
        <w:t xml:space="preserve"> of July Celebration at the </w:t>
      </w:r>
      <w:r w:rsidR="00827F29">
        <w:t>Historical</w:t>
      </w:r>
      <w:r>
        <w:t xml:space="preserve"> </w:t>
      </w:r>
      <w:r w:rsidR="00827F29">
        <w:t>Museum</w:t>
      </w:r>
      <w:r>
        <w:t xml:space="preserve"> at Fort Missoula kicks off at 8am next Thursday. The celebration</w:t>
      </w:r>
      <w:r w:rsidR="00827F29">
        <w:t>, and pancake breakfast, will run from 8-11am, and</w:t>
      </w:r>
      <w:r>
        <w:t xml:space="preserve"> include musical entertainment by </w:t>
      </w:r>
      <w:r w:rsidRPr="00827F29">
        <w:rPr>
          <w:i/>
        </w:rPr>
        <w:t>Smith and McKay All Day, Basses Covered</w:t>
      </w:r>
      <w:r>
        <w:t xml:space="preserve"> and </w:t>
      </w:r>
      <w:r w:rsidRPr="00827F29">
        <w:rPr>
          <w:i/>
        </w:rPr>
        <w:t>Rotgut Whines</w:t>
      </w:r>
      <w:r>
        <w:t xml:space="preserve">. At noon, the event will celebrate America’s Independence with singing of the National Anthem and a presentation of the flag by VFW Post 209 and American Legion </w:t>
      </w:r>
      <w:proofErr w:type="spellStart"/>
      <w:r>
        <w:t>Hellgate</w:t>
      </w:r>
      <w:proofErr w:type="spellEnd"/>
      <w:r>
        <w:t xml:space="preserve"> Post 27 Honor Guards. Admission is $5 per adult, $3 for seniors, $2 for students</w:t>
      </w:r>
      <w:r w:rsidR="00827F29">
        <w:t xml:space="preserve"> and $15 per family. The pancake breakfast is $5 per adult or $20 per family, which includes admission for the day. </w:t>
      </w:r>
    </w:p>
    <w:p w:rsidR="000F524C" w:rsidRPr="00B91C7F" w:rsidRDefault="000F524C" w:rsidP="000F524C">
      <w:pPr>
        <w:jc w:val="center"/>
        <w:rPr>
          <w:vertAlign w:val="subscript"/>
        </w:rPr>
      </w:pPr>
      <w:r w:rsidRPr="00367462">
        <w:rPr>
          <w:i/>
          <w:sz w:val="18"/>
          <w:szCs w:val="18"/>
        </w:rPr>
        <w:t>Downtown Missoula: Connecting Our Community!</w:t>
      </w:r>
    </w:p>
    <w:p w:rsidR="003A20CA" w:rsidRDefault="003A20CA" w:rsidP="000E110D"/>
    <w:sectPr w:rsidR="003A20CA" w:rsidSect="001404F8">
      <w:footerReference w:type="default" r:id="rId8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F8" w:rsidRDefault="001404F8" w:rsidP="001404F8">
      <w:pPr>
        <w:spacing w:after="0" w:line="240" w:lineRule="auto"/>
      </w:pPr>
      <w:r>
        <w:separator/>
      </w:r>
    </w:p>
  </w:endnote>
  <w:endnote w:type="continuationSeparator" w:id="0">
    <w:p w:rsidR="001404F8" w:rsidRDefault="001404F8" w:rsidP="0014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7F" w:rsidRDefault="00B91C7F" w:rsidP="001404F8">
    <w:pPr>
      <w:pStyle w:val="Footer"/>
      <w:jc w:val="center"/>
    </w:pPr>
  </w:p>
  <w:p w:rsidR="00870E6B" w:rsidRPr="00B91C7F" w:rsidRDefault="001404F8" w:rsidP="001404F8">
    <w:pPr>
      <w:pStyle w:val="Footer"/>
      <w:jc w:val="center"/>
    </w:pPr>
    <w:r w:rsidRPr="00B91C7F">
      <w:t xml:space="preserve">Missoula Downtown Association, </w:t>
    </w:r>
    <w:r w:rsidR="006258B0" w:rsidRPr="00B91C7F">
      <w:t xml:space="preserve">Downtown Business Improvement District, </w:t>
    </w:r>
    <w:r w:rsidRPr="00B91C7F">
      <w:t>Missou</w:t>
    </w:r>
    <w:r w:rsidR="00870E6B" w:rsidRPr="00B91C7F">
      <w:t>la Downtown Foundation</w:t>
    </w:r>
  </w:p>
  <w:p w:rsidR="001404F8" w:rsidRDefault="001404F8" w:rsidP="001404F8">
    <w:pPr>
      <w:pStyle w:val="Footer"/>
      <w:jc w:val="center"/>
    </w:pPr>
    <w:r w:rsidRPr="001404F8">
      <w:rPr>
        <w:b/>
      </w:rPr>
      <w:t xml:space="preserve"> </w:t>
    </w:r>
    <w:r w:rsidR="00870E6B">
      <w:t>218 East Main.</w:t>
    </w:r>
    <w:r>
      <w:t xml:space="preserve"> Missoula, MT 59802</w:t>
    </w:r>
    <w:r>
      <w:tab/>
    </w:r>
    <w:r w:rsidR="006258B0">
      <w:t xml:space="preserve"> | 406-543-4238 | </w:t>
    </w:r>
    <w:r>
      <w:t>www.missouladowntown.com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63927CF" wp14:editId="39B91FC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DAEF5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6258B0">
      <w:t xml:space="preserve"> | info@missouladowntown.com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F8" w:rsidRDefault="001404F8" w:rsidP="001404F8">
      <w:pPr>
        <w:spacing w:after="0" w:line="240" w:lineRule="auto"/>
      </w:pPr>
      <w:r>
        <w:separator/>
      </w:r>
    </w:p>
  </w:footnote>
  <w:footnote w:type="continuationSeparator" w:id="0">
    <w:p w:rsidR="001404F8" w:rsidRDefault="001404F8" w:rsidP="00140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F8"/>
    <w:rsid w:val="00020580"/>
    <w:rsid w:val="000614A8"/>
    <w:rsid w:val="000B2C3D"/>
    <w:rsid w:val="000D72D7"/>
    <w:rsid w:val="000E110D"/>
    <w:rsid w:val="000F2C10"/>
    <w:rsid w:val="000F524C"/>
    <w:rsid w:val="001404F8"/>
    <w:rsid w:val="001809E5"/>
    <w:rsid w:val="001B382E"/>
    <w:rsid w:val="00272C7E"/>
    <w:rsid w:val="0030494F"/>
    <w:rsid w:val="00340047"/>
    <w:rsid w:val="0038459B"/>
    <w:rsid w:val="003A20CA"/>
    <w:rsid w:val="00425C1B"/>
    <w:rsid w:val="0046559D"/>
    <w:rsid w:val="004A6CEF"/>
    <w:rsid w:val="004B4B6B"/>
    <w:rsid w:val="004C2255"/>
    <w:rsid w:val="004E6BFB"/>
    <w:rsid w:val="004F5634"/>
    <w:rsid w:val="00543328"/>
    <w:rsid w:val="00566678"/>
    <w:rsid w:val="00571ED7"/>
    <w:rsid w:val="006258B0"/>
    <w:rsid w:val="006741E9"/>
    <w:rsid w:val="0069604D"/>
    <w:rsid w:val="00697F2E"/>
    <w:rsid w:val="0078170C"/>
    <w:rsid w:val="00806B5D"/>
    <w:rsid w:val="00827F29"/>
    <w:rsid w:val="00870E6B"/>
    <w:rsid w:val="009233B9"/>
    <w:rsid w:val="0093390B"/>
    <w:rsid w:val="00980034"/>
    <w:rsid w:val="00994617"/>
    <w:rsid w:val="009C3617"/>
    <w:rsid w:val="00A46711"/>
    <w:rsid w:val="00A636F5"/>
    <w:rsid w:val="00AC4F9A"/>
    <w:rsid w:val="00B7016D"/>
    <w:rsid w:val="00B76C8C"/>
    <w:rsid w:val="00B90DA6"/>
    <w:rsid w:val="00B91C7F"/>
    <w:rsid w:val="00B937EE"/>
    <w:rsid w:val="00C24511"/>
    <w:rsid w:val="00C911D5"/>
    <w:rsid w:val="00C932E5"/>
    <w:rsid w:val="00CD5B8B"/>
    <w:rsid w:val="00DA6FAB"/>
    <w:rsid w:val="00DC39CF"/>
    <w:rsid w:val="00DF7941"/>
    <w:rsid w:val="00E847C7"/>
    <w:rsid w:val="00EA07EE"/>
    <w:rsid w:val="00E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C8C7552-58A0-4572-ADE9-E769B7EA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F8"/>
  </w:style>
  <w:style w:type="paragraph" w:styleId="Footer">
    <w:name w:val="footer"/>
    <w:basedOn w:val="Normal"/>
    <w:link w:val="Foot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F8"/>
  </w:style>
  <w:style w:type="paragraph" w:customStyle="1" w:styleId="A0E349F008B644AAB6A282E0D042D17E">
    <w:name w:val="A0E349F008B644AAB6A282E0D042D17E"/>
    <w:rsid w:val="001404F8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C245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4D1C-E02A-430A-9331-DB606606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Representing Missoula Downtown Association, the Downtown Business Improvement District and the Missoula Downtown Foundation: eading and nurturing a vibrant Downtown Missoula as a place where people are inspired to live, work shop and play</dc:creator>
  <cp:lastModifiedBy>Marketing</cp:lastModifiedBy>
  <cp:revision>9</cp:revision>
  <cp:lastPrinted>2019-06-26T14:52:00Z</cp:lastPrinted>
  <dcterms:created xsi:type="dcterms:W3CDTF">2019-06-25T22:36:00Z</dcterms:created>
  <dcterms:modified xsi:type="dcterms:W3CDTF">2019-06-26T19:40:00Z</dcterms:modified>
</cp:coreProperties>
</file>